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5A" w:rsidRPr="00F97446" w:rsidRDefault="00FC125A" w:rsidP="00FC125A">
      <w:pPr>
        <w:pStyle w:val="Navadensplet"/>
        <w:rPr>
          <w:b/>
          <w:u w:val="single"/>
        </w:rPr>
      </w:pPr>
      <w:r>
        <w:rPr>
          <w:b/>
          <w:u w:val="single"/>
        </w:rPr>
        <w:t>četrtek, 19</w:t>
      </w:r>
      <w:r w:rsidRPr="00F97446">
        <w:rPr>
          <w:b/>
          <w:u w:val="single"/>
        </w:rPr>
        <w:t>. marec 2020</w:t>
      </w:r>
    </w:p>
    <w:p w:rsidR="00FC125A" w:rsidRPr="00C77F2D" w:rsidRDefault="00FC125A" w:rsidP="00FC125A">
      <w:pPr>
        <w:pStyle w:val="Navadensplet"/>
        <w:rPr>
          <w:b/>
        </w:rPr>
      </w:pPr>
      <w:r>
        <w:rPr>
          <w:b/>
        </w:rPr>
        <w:t>LUM 9.A</w:t>
      </w:r>
      <w:r w:rsidRPr="00C77F2D">
        <w:rPr>
          <w:b/>
        </w:rPr>
        <w:t xml:space="preserve"> –</w:t>
      </w:r>
      <w:r>
        <w:rPr>
          <w:b/>
        </w:rPr>
        <w:t xml:space="preserve"> 1. šolska ura –</w:t>
      </w:r>
      <w:r w:rsidRPr="001163AF">
        <w:rPr>
          <w:b/>
        </w:rPr>
        <w:t xml:space="preserve"> </w:t>
      </w:r>
      <w:r>
        <w:rPr>
          <w:b/>
        </w:rPr>
        <w:t xml:space="preserve">poslano </w:t>
      </w:r>
      <w:r w:rsidRPr="00C77F2D">
        <w:rPr>
          <w:b/>
        </w:rPr>
        <w:t>vsem učencem</w:t>
      </w:r>
      <w:r w:rsidRPr="00A92EA0">
        <w:rPr>
          <w:b/>
        </w:rPr>
        <w:t xml:space="preserve"> </w:t>
      </w:r>
      <w:r>
        <w:rPr>
          <w:b/>
        </w:rPr>
        <w:t xml:space="preserve">v Spletno učilnico </w:t>
      </w:r>
    </w:p>
    <w:p w:rsidR="00FC125A" w:rsidRDefault="00FC125A" w:rsidP="00FC125A">
      <w:pPr>
        <w:pStyle w:val="Navadensplet"/>
      </w:pPr>
      <w:r>
        <w:t>Pozdravljeni učenci!</w:t>
      </w:r>
    </w:p>
    <w:p w:rsidR="00FC125A" w:rsidRDefault="00FC125A" w:rsidP="00FC125A">
      <w:pPr>
        <w:pStyle w:val="Navadensplet"/>
      </w:pPr>
      <w:r>
        <w:t>Nadaljevali bomo z barvnim (kolorističnim) slikanjem ali modulacijo. Da osvojite znanje, si v učbeniku Likovno izražanje 9 preberite snov od str. 37 do 40.</w:t>
      </w:r>
    </w:p>
    <w:p w:rsidR="00FC125A" w:rsidRPr="005F6DB1" w:rsidRDefault="00FC125A" w:rsidP="00FC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V priponki </w:t>
      </w:r>
      <w:r w:rsidR="0010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sem pošiljala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10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tudi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predstavite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Barvnega (koloristične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ga) slikanja - Modulacije v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Pow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</w:t>
      </w:r>
      <w:r w:rsidR="0010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Poinu</w:t>
      </w:r>
      <w:proofErr w:type="spellEnd"/>
      <w:r w:rsidR="0010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 pa se je, na žalost, ne da odpreti.</w:t>
      </w:r>
    </w:p>
    <w:p w:rsidR="00FC125A" w:rsidRDefault="00FC125A" w:rsidP="00FC125A">
      <w:pPr>
        <w:pStyle w:val="Navadensplet"/>
      </w:pPr>
      <w:r w:rsidRPr="00F76D41">
        <w:t xml:space="preserve">Pri kolorističnem slikanju ustvarjamo občutek </w:t>
      </w:r>
      <w:proofErr w:type="spellStart"/>
      <w:r w:rsidRPr="00F76D41">
        <w:t>tridimenzionalnosti</w:t>
      </w:r>
      <w:proofErr w:type="spellEnd"/>
      <w:r w:rsidRPr="00F76D41">
        <w:t xml:space="preserve"> teles s ploskovitim nanašanjem toplih in hladnih barv.</w:t>
      </w:r>
      <w:r w:rsidRPr="00F76D41">
        <w:rPr>
          <w:rFonts w:asciiTheme="minorHAnsi" w:eastAsiaTheme="minorEastAsia" w:hAnsi="Georgia" w:cstheme="minorBidi"/>
          <w:color w:val="000000" w:themeColor="text1"/>
          <w:kern w:val="24"/>
          <w:sz w:val="40"/>
          <w:szCs w:val="40"/>
        </w:rPr>
        <w:t xml:space="preserve"> </w:t>
      </w:r>
      <w:r w:rsidRPr="00F76D41">
        <w:t xml:space="preserve">Ker barvo nanašamo v obliki manjših in večjih barvnih ploskev, so za modulacijo značilni stopnjeviti, nenadni prehodi iz ene barve v drugo. Osvetljene dele oblikujemo s toplimi odtenki, za senčne dele </w:t>
      </w:r>
      <w:r>
        <w:t>uporabimo hladne barvne odtenke (glej primer tihožitja – predmetov na str. 38 in portret na str. 40).</w:t>
      </w:r>
    </w:p>
    <w:p w:rsidR="00FC125A" w:rsidRDefault="00FC125A" w:rsidP="00FC125A">
      <w:pPr>
        <w:pStyle w:val="Navadensplet"/>
      </w:pPr>
      <w:r>
        <w:t xml:space="preserve">Doma na list A4 format ali risalni list A3 format naredite avtoportret (svoj lastni portret)  s suhimi barvicami ali tempera barvicami tako, da uporabite tople barve za prikaz svetlobe in hladne barve za prikaz sence. </w:t>
      </w:r>
    </w:p>
    <w:p w:rsidR="00FC125A" w:rsidRDefault="00FC125A" w:rsidP="00FC125A">
      <w:pPr>
        <w:pStyle w:val="Navadensplet"/>
      </w:pPr>
      <w:r>
        <w:t>Z izdelkom bomo nadaljevali tudi naslednjo uro.</w:t>
      </w:r>
    </w:p>
    <w:p w:rsidR="00FC125A" w:rsidRPr="00A94AFD" w:rsidRDefault="00FC125A" w:rsidP="00FC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mailu na gordana.stucin@os-franaerjavca.si.</w:t>
      </w:r>
    </w:p>
    <w:p w:rsidR="00FC125A" w:rsidRDefault="00FC125A" w:rsidP="00FC125A">
      <w:pPr>
        <w:pStyle w:val="Navadensplet"/>
      </w:pPr>
      <w:r>
        <w:t>Lep pozdrav,</w:t>
      </w:r>
    </w:p>
    <w:p w:rsidR="00FC125A" w:rsidRDefault="00FC125A" w:rsidP="00FC125A">
      <w:pPr>
        <w:pStyle w:val="Navadensplet"/>
      </w:pPr>
      <w:r>
        <w:t>učiteljica likovne umetnosti</w:t>
      </w:r>
    </w:p>
    <w:p w:rsidR="00FC125A" w:rsidRDefault="00FC125A" w:rsidP="00FC125A">
      <w:pPr>
        <w:pStyle w:val="Navadensplet"/>
      </w:pPr>
      <w:bookmarkStart w:id="0" w:name="_GoBack"/>
      <w:bookmarkEnd w:id="0"/>
    </w:p>
    <w:sectPr w:rsidR="00FC125A" w:rsidSect="00FC125A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5A"/>
    <w:rsid w:val="001063E5"/>
    <w:rsid w:val="001C5994"/>
    <w:rsid w:val="003D0366"/>
    <w:rsid w:val="00601D86"/>
    <w:rsid w:val="00713B04"/>
    <w:rsid w:val="008018F5"/>
    <w:rsid w:val="00AE7767"/>
    <w:rsid w:val="00C3708A"/>
    <w:rsid w:val="00C7369B"/>
    <w:rsid w:val="00F21EFA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A486-FAF7-41F7-B88F-DA8EF347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1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C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12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13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Ozvočenje</cp:lastModifiedBy>
  <cp:revision>2</cp:revision>
  <dcterms:created xsi:type="dcterms:W3CDTF">2020-03-19T09:49:00Z</dcterms:created>
  <dcterms:modified xsi:type="dcterms:W3CDTF">2020-03-19T09:49:00Z</dcterms:modified>
</cp:coreProperties>
</file>