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96" w:rsidRPr="00F83796" w:rsidRDefault="00F83796" w:rsidP="00F83796">
      <w:pPr>
        <w:spacing w:before="100" w:beforeAutospacing="1" w:after="0" w:line="276" w:lineRule="auto"/>
        <w:rPr>
          <w:rFonts w:ascii="Arial" w:eastAsia="Times New Roman" w:hAnsi="Arial" w:cs="Arial"/>
          <w:sz w:val="28"/>
          <w:szCs w:val="28"/>
          <w:lang w:eastAsia="sl-SI"/>
        </w:rPr>
      </w:pPr>
      <w:r w:rsidRPr="00F83796">
        <w:rPr>
          <w:rFonts w:ascii="Arial" w:eastAsia="Times New Roman" w:hAnsi="Arial" w:cs="Arial"/>
          <w:b/>
          <w:bCs/>
          <w:sz w:val="28"/>
          <w:szCs w:val="28"/>
          <w:lang w:eastAsia="sl-SI"/>
        </w:rPr>
        <w:t xml:space="preserve">GUM za 3.razred – 30. 3. 2020 – 3. 4. 2020 – </w:t>
      </w:r>
      <w:r w:rsidRPr="00F83796">
        <w:rPr>
          <w:rFonts w:ascii="Arial" w:eastAsia="Times New Roman" w:hAnsi="Arial" w:cs="Arial"/>
          <w:b/>
          <w:bCs/>
          <w:sz w:val="28"/>
          <w:szCs w:val="28"/>
          <w:u w:val="single"/>
          <w:lang w:eastAsia="sl-SI"/>
        </w:rPr>
        <w:t>1.URA</w:t>
      </w:r>
    </w:p>
    <w:p w:rsidR="00F83796" w:rsidRPr="00F83796" w:rsidRDefault="00F83796" w:rsidP="00F83796">
      <w:pPr>
        <w:spacing w:before="100" w:beforeAutospacing="1" w:after="0" w:line="276" w:lineRule="auto"/>
        <w:rPr>
          <w:rFonts w:ascii="Arial" w:eastAsia="Times New Roman" w:hAnsi="Arial" w:cs="Arial"/>
          <w:sz w:val="24"/>
          <w:szCs w:val="24"/>
          <w:lang w:eastAsia="sl-SI"/>
        </w:rPr>
      </w:pPr>
      <w:r w:rsidRPr="00F83796">
        <w:rPr>
          <w:rFonts w:ascii="Arial" w:eastAsia="Times New Roman" w:hAnsi="Arial" w:cs="Arial"/>
          <w:b/>
          <w:bCs/>
          <w:sz w:val="24"/>
          <w:szCs w:val="24"/>
          <w:lang w:eastAsia="sl-SI"/>
        </w:rPr>
        <w:t xml:space="preserve">(spodnje besedilo in tabelo </w:t>
      </w:r>
      <w:r w:rsidRPr="00F83796">
        <w:rPr>
          <w:rFonts w:ascii="Arial" w:eastAsia="Times New Roman" w:hAnsi="Arial" w:cs="Arial"/>
          <w:b/>
          <w:bCs/>
          <w:sz w:val="24"/>
          <w:szCs w:val="24"/>
          <w:u w:val="single"/>
          <w:lang w:eastAsia="sl-SI"/>
        </w:rPr>
        <w:t>natisni ali prepiši</w:t>
      </w:r>
      <w:r w:rsidRPr="00F83796">
        <w:rPr>
          <w:rFonts w:ascii="Arial" w:eastAsia="Times New Roman" w:hAnsi="Arial" w:cs="Arial"/>
          <w:b/>
          <w:bCs/>
          <w:sz w:val="24"/>
          <w:szCs w:val="24"/>
          <w:lang w:eastAsia="sl-SI"/>
        </w:rPr>
        <w:t>)</w:t>
      </w:r>
    </w:p>
    <w:p w:rsidR="00F83796" w:rsidRPr="00F83796" w:rsidRDefault="00F83796" w:rsidP="00F83796">
      <w:pPr>
        <w:spacing w:before="100" w:beforeAutospacing="1" w:after="0"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w:t>
      </w:r>
    </w:p>
    <w:p w:rsidR="00F83796" w:rsidRPr="00F83796" w:rsidRDefault="00F83796" w:rsidP="00F83796">
      <w:pPr>
        <w:spacing w:before="100" w:beforeAutospacing="1" w:after="0" w:line="240" w:lineRule="auto"/>
        <w:rPr>
          <w:rFonts w:ascii="Arial" w:eastAsia="Times New Roman" w:hAnsi="Arial" w:cs="Arial"/>
          <w:sz w:val="24"/>
          <w:szCs w:val="24"/>
          <w:lang w:eastAsia="sl-SI"/>
        </w:rPr>
      </w:pPr>
      <w:r w:rsidRPr="00F83796">
        <w:rPr>
          <w:rFonts w:ascii="Arial" w:eastAsia="Times New Roman" w:hAnsi="Arial" w:cs="Arial"/>
          <w:b/>
          <w:bCs/>
          <w:sz w:val="24"/>
          <w:szCs w:val="24"/>
          <w:u w:val="single"/>
          <w:lang w:eastAsia="sl-SI"/>
        </w:rPr>
        <w:t>Gibalno izražanje s prvinami LJUDSKEGA PLESA – Zajček (ljudska)</w:t>
      </w:r>
    </w:p>
    <w:p w:rsidR="00F83796" w:rsidRPr="00F83796" w:rsidRDefault="00F83796" w:rsidP="00F83796">
      <w:pPr>
        <w:spacing w:before="100" w:beforeAutospacing="1" w:after="0" w:line="276"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 xml:space="preserve">Preteklo uro si spoznal(a), da ljudsko glasbo izvajajo godci, ki igrajo na LJUDSKA GLASBILA. Ljudsko glasbo pa izvajajo tudi PLESALCI. Znane so otroške igre in plesi, kot so Bela, bela lilija, Abraham, Rdeče češnje rada jem in še druge. </w:t>
      </w:r>
    </w:p>
    <w:p w:rsidR="00F83796" w:rsidRPr="00F83796" w:rsidRDefault="00F83796" w:rsidP="00F83796">
      <w:pPr>
        <w:spacing w:before="100" w:beforeAutospacing="1" w:after="0" w:line="276"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Tokrat se boš preizkusil(a) v petju tebi že znane ljudske pesmi Zajček, ki pa jo boš spremljal(a) s plesom. Spodaj si oglej vzorec plesnih korakov, ki veljajo za eno kitico pesmi. Zdaj poskusi plesne korake izvajati še ti.</w:t>
      </w:r>
    </w:p>
    <w:p w:rsidR="00F83796" w:rsidRPr="00F83796" w:rsidRDefault="00F83796" w:rsidP="00F83796">
      <w:pPr>
        <w:spacing w:before="100" w:beforeAutospacing="1" w:after="0" w:line="240" w:lineRule="auto"/>
        <w:rPr>
          <w:rFonts w:ascii="Arial" w:eastAsia="Times New Roman" w:hAnsi="Arial" w:cs="Arial"/>
          <w:sz w:val="24"/>
          <w:szCs w:val="24"/>
          <w:lang w:eastAsia="sl-SI"/>
        </w:rPr>
      </w:pPr>
    </w:p>
    <w:tbl>
      <w:tblPr>
        <w:tblW w:w="9795" w:type="dxa"/>
        <w:tblCellSpacing w:w="0" w:type="dxa"/>
        <w:tblCellMar>
          <w:top w:w="105" w:type="dxa"/>
          <w:left w:w="105" w:type="dxa"/>
          <w:bottom w:w="105" w:type="dxa"/>
          <w:right w:w="105" w:type="dxa"/>
        </w:tblCellMar>
        <w:tblLook w:val="04A0" w:firstRow="1" w:lastRow="0" w:firstColumn="1" w:lastColumn="0" w:noHBand="0" w:noVBand="1"/>
      </w:tblPr>
      <w:tblGrid>
        <w:gridCol w:w="2264"/>
        <w:gridCol w:w="63"/>
        <w:gridCol w:w="47"/>
        <w:gridCol w:w="7421"/>
      </w:tblGrid>
      <w:tr w:rsidR="00F83796" w:rsidRPr="00F83796" w:rsidTr="00F83796">
        <w:trPr>
          <w:tblCellSpacing w:w="0" w:type="dxa"/>
        </w:trPr>
        <w:tc>
          <w:tcPr>
            <w:tcW w:w="2374"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BESEDILO</w:t>
            </w:r>
          </w:p>
        </w:tc>
        <w:tc>
          <w:tcPr>
            <w:tcW w:w="7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proofErr w:type="spellStart"/>
            <w:r w:rsidRPr="00F83796">
              <w:rPr>
                <w:rFonts w:ascii="Arial" w:eastAsia="Times New Roman" w:hAnsi="Arial" w:cs="Arial"/>
                <w:sz w:val="24"/>
                <w:szCs w:val="24"/>
                <w:lang w:eastAsia="sl-SI"/>
              </w:rPr>
              <w:t>Zaj</w:t>
            </w:r>
            <w:proofErr w:type="spellEnd"/>
            <w:r w:rsidRPr="00F83796">
              <w:rPr>
                <w:rFonts w:ascii="Arial" w:eastAsia="Times New Roman" w:hAnsi="Arial" w:cs="Arial"/>
                <w:sz w:val="24"/>
                <w:szCs w:val="24"/>
                <w:lang w:eastAsia="sl-SI"/>
              </w:rPr>
              <w:t xml:space="preserve">-ček, </w:t>
            </w:r>
            <w:proofErr w:type="spellStart"/>
            <w:r w:rsidRPr="00F83796">
              <w:rPr>
                <w:rFonts w:ascii="Arial" w:eastAsia="Times New Roman" w:hAnsi="Arial" w:cs="Arial"/>
                <w:sz w:val="24"/>
                <w:szCs w:val="24"/>
                <w:lang w:eastAsia="sl-SI"/>
              </w:rPr>
              <w:t>al</w:t>
            </w:r>
            <w:proofErr w:type="spellEnd"/>
            <w:r w:rsidRPr="00F83796">
              <w:rPr>
                <w:rFonts w:ascii="Arial" w:eastAsia="Times New Roman" w:hAnsi="Arial" w:cs="Arial"/>
                <w:sz w:val="24"/>
                <w:szCs w:val="24"/>
                <w:lang w:eastAsia="sl-SI"/>
              </w:rPr>
              <w:t>' se ne bo-</w:t>
            </w:r>
            <w:proofErr w:type="spellStart"/>
            <w:r w:rsidRPr="00F83796">
              <w:rPr>
                <w:rFonts w:ascii="Arial" w:eastAsia="Times New Roman" w:hAnsi="Arial" w:cs="Arial"/>
                <w:sz w:val="24"/>
                <w:szCs w:val="24"/>
                <w:lang w:eastAsia="sl-SI"/>
              </w:rPr>
              <w:t>jiš</w:t>
            </w:r>
            <w:proofErr w:type="spellEnd"/>
            <w:r w:rsidRPr="00F83796">
              <w:rPr>
                <w:rFonts w:ascii="Arial" w:eastAsia="Times New Roman" w:hAnsi="Arial" w:cs="Arial"/>
                <w:sz w:val="24"/>
                <w:szCs w:val="24"/>
                <w:lang w:eastAsia="sl-SI"/>
              </w:rPr>
              <w:t>,</w:t>
            </w:r>
          </w:p>
        </w:tc>
      </w:tr>
      <w:tr w:rsidR="00F83796" w:rsidRPr="00F83796" w:rsidTr="00F83796">
        <w:trPr>
          <w:tblCellSpacing w:w="0" w:type="dxa"/>
        </w:trPr>
        <w:tc>
          <w:tcPr>
            <w:tcW w:w="2374"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PLES</w:t>
            </w:r>
          </w:p>
        </w:tc>
        <w:tc>
          <w:tcPr>
            <w:tcW w:w="7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0"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štiri korake v desno -</w:t>
            </w:r>
          </w:p>
          <w:p w:rsidR="00F83796" w:rsidRPr="00F83796" w:rsidRDefault="00F83796" w:rsidP="00F83796">
            <w:pPr>
              <w:spacing w:before="100" w:beforeAutospacing="1" w:after="142" w:line="240" w:lineRule="auto"/>
              <w:rPr>
                <w:rFonts w:ascii="Arial" w:eastAsia="Times New Roman" w:hAnsi="Arial" w:cs="Arial"/>
                <w:sz w:val="24"/>
                <w:szCs w:val="24"/>
                <w:lang w:eastAsia="sl-SI"/>
              </w:rPr>
            </w:pPr>
            <w:proofErr w:type="spellStart"/>
            <w:r w:rsidRPr="00F83796">
              <w:rPr>
                <w:rFonts w:ascii="Arial" w:eastAsia="Times New Roman" w:hAnsi="Arial" w:cs="Arial"/>
                <w:b/>
                <w:bCs/>
                <w:color w:val="1F497D"/>
                <w:sz w:val="24"/>
                <w:szCs w:val="24"/>
                <w:lang w:eastAsia="sl-SI"/>
              </w:rPr>
              <w:t>prisunski</w:t>
            </w:r>
            <w:proofErr w:type="spellEnd"/>
            <w:r w:rsidRPr="00F83796">
              <w:rPr>
                <w:rFonts w:ascii="Arial" w:eastAsia="Times New Roman" w:hAnsi="Arial" w:cs="Arial"/>
                <w:b/>
                <w:bCs/>
                <w:color w:val="1F497D"/>
                <w:sz w:val="24"/>
                <w:szCs w:val="24"/>
                <w:lang w:eastAsia="sl-SI"/>
              </w:rPr>
              <w:t xml:space="preserve"> korak v desno - najprej se premakne desna noga, priključi se ji leva</w:t>
            </w:r>
          </w:p>
        </w:tc>
      </w:tr>
      <w:tr w:rsidR="00F83796" w:rsidRPr="00F83796" w:rsidTr="00F83796">
        <w:trPr>
          <w:tblCellSpacing w:w="0" w:type="dxa"/>
        </w:trPr>
        <w:tc>
          <w:tcPr>
            <w:tcW w:w="23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BESEDILO</w:t>
            </w:r>
          </w:p>
        </w:tc>
        <w:tc>
          <w:tcPr>
            <w:tcW w:w="74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ko od do-ma tak' hi-</w:t>
            </w:r>
            <w:proofErr w:type="spellStart"/>
            <w:r w:rsidRPr="00F83796">
              <w:rPr>
                <w:rFonts w:ascii="Arial" w:eastAsia="Times New Roman" w:hAnsi="Arial" w:cs="Arial"/>
                <w:sz w:val="24"/>
                <w:szCs w:val="24"/>
                <w:lang w:eastAsia="sl-SI"/>
              </w:rPr>
              <w:t>tiš</w:t>
            </w:r>
            <w:proofErr w:type="spellEnd"/>
            <w:r w:rsidRPr="00F83796">
              <w:rPr>
                <w:rFonts w:ascii="Arial" w:eastAsia="Times New Roman" w:hAnsi="Arial" w:cs="Arial"/>
                <w:sz w:val="24"/>
                <w:szCs w:val="24"/>
                <w:lang w:eastAsia="sl-SI"/>
              </w:rPr>
              <w:t>?</w:t>
            </w:r>
          </w:p>
        </w:tc>
      </w:tr>
      <w:tr w:rsidR="00F83796" w:rsidRPr="00F83796" w:rsidTr="00F83796">
        <w:trPr>
          <w:tblCellSpacing w:w="0" w:type="dxa"/>
        </w:trPr>
        <w:tc>
          <w:tcPr>
            <w:tcW w:w="23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PLES</w:t>
            </w:r>
          </w:p>
        </w:tc>
        <w:tc>
          <w:tcPr>
            <w:tcW w:w="74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0"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štiri korake v levo</w:t>
            </w:r>
          </w:p>
          <w:p w:rsidR="00F83796" w:rsidRPr="00F83796" w:rsidRDefault="00F83796" w:rsidP="00F83796">
            <w:pPr>
              <w:spacing w:before="100" w:beforeAutospacing="1" w:after="142" w:line="240" w:lineRule="auto"/>
              <w:rPr>
                <w:rFonts w:ascii="Arial" w:eastAsia="Times New Roman" w:hAnsi="Arial" w:cs="Arial"/>
                <w:sz w:val="24"/>
                <w:szCs w:val="24"/>
                <w:lang w:eastAsia="sl-SI"/>
              </w:rPr>
            </w:pPr>
            <w:proofErr w:type="spellStart"/>
            <w:r w:rsidRPr="00F83796">
              <w:rPr>
                <w:rFonts w:ascii="Arial" w:eastAsia="Times New Roman" w:hAnsi="Arial" w:cs="Arial"/>
                <w:b/>
                <w:bCs/>
                <w:color w:val="1F497D"/>
                <w:sz w:val="24"/>
                <w:szCs w:val="24"/>
                <w:lang w:eastAsia="sl-SI"/>
              </w:rPr>
              <w:t>prisunski</w:t>
            </w:r>
            <w:proofErr w:type="spellEnd"/>
            <w:r w:rsidRPr="00F83796">
              <w:rPr>
                <w:rFonts w:ascii="Arial" w:eastAsia="Times New Roman" w:hAnsi="Arial" w:cs="Arial"/>
                <w:b/>
                <w:bCs/>
                <w:color w:val="1F497D"/>
                <w:sz w:val="24"/>
                <w:szCs w:val="24"/>
                <w:lang w:eastAsia="sl-SI"/>
              </w:rPr>
              <w:t xml:space="preserve"> korak v levo - najprej se premakne leva noga, priključi se ji desna</w:t>
            </w:r>
          </w:p>
        </w:tc>
      </w:tr>
      <w:tr w:rsidR="00F83796" w:rsidRPr="00F83796" w:rsidTr="00F83796">
        <w:trPr>
          <w:tblCellSpacing w:w="0" w:type="dxa"/>
        </w:trPr>
        <w:tc>
          <w:tcPr>
            <w:tcW w:w="23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BESEDILO</w:t>
            </w:r>
          </w:p>
        </w:tc>
        <w:tc>
          <w:tcPr>
            <w:tcW w:w="74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Skočim sem, skočim tja</w:t>
            </w:r>
          </w:p>
        </w:tc>
      </w:tr>
      <w:tr w:rsidR="00F83796" w:rsidRPr="00F83796" w:rsidTr="00F83796">
        <w:trPr>
          <w:tblCellSpacing w:w="0" w:type="dxa"/>
        </w:trPr>
        <w:tc>
          <w:tcPr>
            <w:tcW w:w="23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PLES</w:t>
            </w:r>
          </w:p>
        </w:tc>
        <w:tc>
          <w:tcPr>
            <w:tcW w:w="74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0"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 ob besedi SEM poskočimo sonožno naprej</w:t>
            </w:r>
          </w:p>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 ob besedi TJA poskočimo nazaj na izhodišče</w:t>
            </w:r>
          </w:p>
        </w:tc>
      </w:tr>
      <w:tr w:rsidR="00F83796" w:rsidRPr="00F83796" w:rsidTr="00F83796">
        <w:trPr>
          <w:tblCellSpacing w:w="0" w:type="dxa"/>
        </w:trPr>
        <w:tc>
          <w:tcPr>
            <w:tcW w:w="22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BESEDILO</w:t>
            </w:r>
          </w:p>
        </w:tc>
        <w:tc>
          <w:tcPr>
            <w:tcW w:w="7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in takoj sem spet doma.</w:t>
            </w:r>
          </w:p>
        </w:tc>
      </w:tr>
      <w:tr w:rsidR="00F83796" w:rsidRPr="00F83796" w:rsidTr="00F83796">
        <w:trPr>
          <w:tblCellSpacing w:w="0" w:type="dxa"/>
        </w:trPr>
        <w:tc>
          <w:tcPr>
            <w:tcW w:w="22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PLES</w:t>
            </w:r>
          </w:p>
        </w:tc>
        <w:tc>
          <w:tcPr>
            <w:tcW w:w="7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3796" w:rsidRPr="00F83796" w:rsidRDefault="00F83796" w:rsidP="00F83796">
            <w:pPr>
              <w:spacing w:before="100" w:beforeAutospacing="1" w:after="0"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 pojemo besedilo, zavrtimo se okoli svoje osi</w:t>
            </w:r>
          </w:p>
          <w:p w:rsidR="00F83796" w:rsidRPr="00F83796" w:rsidRDefault="00F83796" w:rsidP="00F83796">
            <w:pPr>
              <w:spacing w:before="100" w:beforeAutospacing="1" w:after="142" w:line="240" w:lineRule="auto"/>
              <w:rPr>
                <w:rFonts w:ascii="Arial" w:eastAsia="Times New Roman" w:hAnsi="Arial" w:cs="Arial"/>
                <w:sz w:val="24"/>
                <w:szCs w:val="24"/>
                <w:lang w:eastAsia="sl-SI"/>
              </w:rPr>
            </w:pPr>
            <w:r w:rsidRPr="00F83796">
              <w:rPr>
                <w:rFonts w:ascii="Arial" w:eastAsia="Times New Roman" w:hAnsi="Arial" w:cs="Arial"/>
                <w:b/>
                <w:bCs/>
                <w:color w:val="1F497D"/>
                <w:sz w:val="24"/>
                <w:szCs w:val="24"/>
                <w:lang w:eastAsia="sl-SI"/>
              </w:rPr>
              <w:t>- na besedo DOMA udarimo z nogo ob tla</w:t>
            </w:r>
          </w:p>
        </w:tc>
      </w:tr>
    </w:tbl>
    <w:p w:rsidR="000C04C4" w:rsidRDefault="00F83796" w:rsidP="00F83796">
      <w:pPr>
        <w:spacing w:before="100" w:beforeAutospacing="1" w:after="0" w:line="276"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Zapisan vzorec plesa je prikazan za prvo kitico pesmi, enak plesni vzorec uporabljaj tudi pri ostalih kiticah pesmi. To pomeni, da boš plesni vzorec 4-krat ponovil</w:t>
      </w:r>
      <w:r w:rsidR="000C04C4">
        <w:rPr>
          <w:rFonts w:ascii="Arial" w:eastAsia="Times New Roman" w:hAnsi="Arial" w:cs="Arial"/>
          <w:sz w:val="24"/>
          <w:szCs w:val="24"/>
          <w:lang w:eastAsia="sl-SI"/>
        </w:rPr>
        <w:t>(a),</w:t>
      </w:r>
      <w:r w:rsidRPr="00F83796">
        <w:rPr>
          <w:rFonts w:ascii="Arial" w:eastAsia="Times New Roman" w:hAnsi="Arial" w:cs="Arial"/>
          <w:sz w:val="24"/>
          <w:szCs w:val="24"/>
          <w:lang w:eastAsia="sl-SI"/>
        </w:rPr>
        <w:t xml:space="preserve"> da boš lahko prikazal</w:t>
      </w:r>
      <w:r w:rsidR="000C04C4">
        <w:rPr>
          <w:rFonts w:ascii="Arial" w:eastAsia="Times New Roman" w:hAnsi="Arial" w:cs="Arial"/>
          <w:sz w:val="24"/>
          <w:szCs w:val="24"/>
          <w:lang w:eastAsia="sl-SI"/>
        </w:rPr>
        <w:t>(a)</w:t>
      </w:r>
      <w:r w:rsidRPr="00F83796">
        <w:rPr>
          <w:rFonts w:ascii="Arial" w:eastAsia="Times New Roman" w:hAnsi="Arial" w:cs="Arial"/>
          <w:sz w:val="24"/>
          <w:szCs w:val="24"/>
          <w:lang w:eastAsia="sl-SI"/>
        </w:rPr>
        <w:t xml:space="preserve"> celoten ples. Pri plesu, ki si ga osvojil(a) ne pozabi tudi pesem Zajček istočasno peti! </w:t>
      </w:r>
    </w:p>
    <w:p w:rsidR="00F83796" w:rsidRPr="00F83796" w:rsidRDefault="00F83796" w:rsidP="00F83796">
      <w:pPr>
        <w:spacing w:before="100" w:beforeAutospacing="1" w:after="0" w:line="276" w:lineRule="auto"/>
        <w:rPr>
          <w:rFonts w:ascii="Arial" w:eastAsia="Times New Roman" w:hAnsi="Arial" w:cs="Arial"/>
          <w:sz w:val="24"/>
          <w:szCs w:val="24"/>
          <w:lang w:eastAsia="sl-SI"/>
        </w:rPr>
      </w:pPr>
      <w:r w:rsidRPr="00F83796">
        <w:rPr>
          <w:rFonts w:ascii="Arial" w:eastAsia="Times New Roman" w:hAnsi="Arial" w:cs="Arial"/>
          <w:sz w:val="24"/>
          <w:szCs w:val="24"/>
          <w:lang w:eastAsia="sl-SI"/>
        </w:rPr>
        <w:t>In za konec, predlagam, da povabiš v izvajanje petja in plesa še svoje starše (sestre, bratce) in lahko vsi skupaj v krogu zaplešete.</w:t>
      </w:r>
      <w:bookmarkStart w:id="0" w:name="_GoBack"/>
      <w:bookmarkEnd w:id="0"/>
    </w:p>
    <w:sectPr w:rsidR="00F83796" w:rsidRPr="00F83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96"/>
    <w:rsid w:val="000C04C4"/>
    <w:rsid w:val="002E26EF"/>
    <w:rsid w:val="00F837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7568-4FA6-4040-8EFC-615451B4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Štanta</dc:creator>
  <cp:keywords/>
  <dc:description/>
  <cp:lastModifiedBy>Andrea Štanta</cp:lastModifiedBy>
  <cp:revision>2</cp:revision>
  <dcterms:created xsi:type="dcterms:W3CDTF">2020-03-28T19:17:00Z</dcterms:created>
  <dcterms:modified xsi:type="dcterms:W3CDTF">2020-03-29T13:31:00Z</dcterms:modified>
</cp:coreProperties>
</file>