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D8" w:rsidRDefault="009167D8" w:rsidP="009167D8">
      <w:pPr>
        <w:tabs>
          <w:tab w:val="left" w:pos="7410"/>
        </w:tabs>
        <w:rPr>
          <w:b/>
          <w:sz w:val="28"/>
          <w:szCs w:val="28"/>
        </w:rPr>
      </w:pPr>
      <w:r>
        <w:rPr>
          <w:b/>
          <w:sz w:val="28"/>
          <w:szCs w:val="28"/>
        </w:rPr>
        <w:t>UČENCI, začenjamo novo učno snov KOT in KROG.</w:t>
      </w:r>
    </w:p>
    <w:p w:rsidR="009167D8" w:rsidRDefault="005471E8" w:rsidP="009167D8">
      <w:pPr>
        <w:tabs>
          <w:tab w:val="left" w:pos="7410"/>
        </w:tabs>
        <w:rPr>
          <w:sz w:val="28"/>
          <w:szCs w:val="28"/>
        </w:rPr>
      </w:pPr>
      <w:r>
        <w:rPr>
          <w:sz w:val="28"/>
          <w:szCs w:val="28"/>
        </w:rPr>
        <w:t>Prosim, da preber</w:t>
      </w:r>
      <w:r w:rsidR="007C0295">
        <w:rPr>
          <w:sz w:val="28"/>
          <w:szCs w:val="28"/>
        </w:rPr>
        <w:t>ete snov v učbeniku, str.171.</w:t>
      </w:r>
    </w:p>
    <w:p w:rsidR="007C0295" w:rsidRDefault="007C0295" w:rsidP="007C0295">
      <w:pPr>
        <w:rPr>
          <w:sz w:val="28"/>
          <w:szCs w:val="28"/>
        </w:rPr>
      </w:pPr>
      <w:r>
        <w:rPr>
          <w:sz w:val="28"/>
          <w:szCs w:val="28"/>
        </w:rPr>
        <w:t>Oglej si</w:t>
      </w:r>
    </w:p>
    <w:p w:rsidR="007C0295" w:rsidRDefault="007C0295" w:rsidP="007C0295">
      <w:hyperlink r:id="rId4" w:history="1">
        <w:r>
          <w:rPr>
            <w:rStyle w:val="Hiperpovezava"/>
          </w:rPr>
          <w:t>https://eucbeniki.sio.si/matematika6/548/index.html</w:t>
        </w:r>
      </w:hyperlink>
    </w:p>
    <w:p w:rsidR="009167D8" w:rsidRPr="00BE5C4F" w:rsidRDefault="00760314" w:rsidP="00BE5C4F">
      <w:r>
        <w:t xml:space="preserve">in potem </w:t>
      </w:r>
      <w:r w:rsidR="00BE5C4F">
        <w:t>zapiši v zvezek:</w:t>
      </w:r>
    </w:p>
    <w:p w:rsidR="00DD7853" w:rsidRDefault="00DD7853" w:rsidP="00DD7853">
      <w:pPr>
        <w:tabs>
          <w:tab w:val="left" w:pos="7410"/>
        </w:tabs>
        <w:jc w:val="center"/>
        <w:rPr>
          <w:b/>
          <w:color w:val="FF0000"/>
          <w:sz w:val="28"/>
          <w:szCs w:val="28"/>
        </w:rPr>
      </w:pPr>
      <w:r w:rsidRPr="00E40B8D">
        <w:rPr>
          <w:b/>
          <w:color w:val="FF0000"/>
          <w:sz w:val="28"/>
          <w:szCs w:val="28"/>
        </w:rPr>
        <w:t>ZAPIS V ZVEZEK</w:t>
      </w:r>
    </w:p>
    <w:p w:rsidR="00DD7853" w:rsidRDefault="00DD7853" w:rsidP="00DD7853">
      <w:pPr>
        <w:tabs>
          <w:tab w:val="left" w:pos="7410"/>
        </w:tabs>
        <w:rPr>
          <w:b/>
          <w:color w:val="FF0000"/>
          <w:sz w:val="28"/>
          <w:szCs w:val="28"/>
        </w:rPr>
      </w:pPr>
    </w:p>
    <w:p w:rsidR="00DD7853" w:rsidRDefault="00DD7853" w:rsidP="00DD7853">
      <w:pPr>
        <w:tabs>
          <w:tab w:val="left" w:pos="7410"/>
        </w:tabs>
        <w:jc w:val="center"/>
        <w:rPr>
          <w:b/>
          <w:color w:val="FF0000"/>
          <w:sz w:val="28"/>
          <w:szCs w:val="28"/>
        </w:rPr>
      </w:pPr>
      <w:r>
        <w:rPr>
          <w:b/>
          <w:color w:val="FF0000"/>
          <w:sz w:val="28"/>
          <w:szCs w:val="28"/>
        </w:rPr>
        <w:t>KOT</w:t>
      </w:r>
    </w:p>
    <w:p w:rsidR="00DD7853" w:rsidRDefault="00DD7853" w:rsidP="00DD7853">
      <w:pPr>
        <w:tabs>
          <w:tab w:val="left" w:pos="7410"/>
        </w:tabs>
        <w:jc w:val="center"/>
        <w:rPr>
          <w:b/>
          <w:color w:val="FF0000"/>
          <w:sz w:val="28"/>
          <w:szCs w:val="28"/>
        </w:rPr>
      </w:pPr>
    </w:p>
    <w:p w:rsidR="00DD7853" w:rsidRDefault="00DD7853" w:rsidP="00DD7853">
      <w:pPr>
        <w:tabs>
          <w:tab w:val="left" w:pos="7410"/>
        </w:tabs>
        <w:jc w:val="both"/>
        <w:rPr>
          <w:sz w:val="28"/>
          <w:szCs w:val="28"/>
        </w:rPr>
      </w:pPr>
      <w:r w:rsidRPr="001A690D">
        <w:rPr>
          <w:sz w:val="28"/>
          <w:szCs w:val="28"/>
        </w:rPr>
        <w:t xml:space="preserve">Dva poltraka </w:t>
      </w:r>
      <w:r>
        <w:rPr>
          <w:sz w:val="28"/>
          <w:szCs w:val="28"/>
        </w:rPr>
        <w:t xml:space="preserve">, ki imata skupno izhodišče, razdelita ravnino na dve množici točk – na dva </w:t>
      </w:r>
      <w:r w:rsidRPr="00A768E4">
        <w:rPr>
          <w:color w:val="FF0000"/>
          <w:sz w:val="28"/>
          <w:szCs w:val="28"/>
        </w:rPr>
        <w:t>kota</w:t>
      </w:r>
      <w:r>
        <w:rPr>
          <w:sz w:val="28"/>
          <w:szCs w:val="28"/>
        </w:rPr>
        <w:t xml:space="preserve">. Skupno izhodišče imenujemo </w:t>
      </w:r>
      <w:r w:rsidRPr="00A768E4">
        <w:rPr>
          <w:color w:val="FF0000"/>
          <w:sz w:val="28"/>
          <w:szCs w:val="28"/>
        </w:rPr>
        <w:t>vrh</w:t>
      </w:r>
      <w:r>
        <w:rPr>
          <w:sz w:val="28"/>
          <w:szCs w:val="28"/>
        </w:rPr>
        <w:t xml:space="preserve"> kota, poltraka pa </w:t>
      </w:r>
      <w:r w:rsidRPr="00A768E4">
        <w:rPr>
          <w:color w:val="FF0000"/>
          <w:sz w:val="28"/>
          <w:szCs w:val="28"/>
        </w:rPr>
        <w:t>kraka</w:t>
      </w:r>
      <w:r>
        <w:rPr>
          <w:sz w:val="28"/>
          <w:szCs w:val="28"/>
        </w:rPr>
        <w:t xml:space="preserve"> kota.</w:t>
      </w:r>
    </w:p>
    <w:p w:rsidR="00DD7853" w:rsidRDefault="00DD7853" w:rsidP="00DD7853">
      <w:pPr>
        <w:tabs>
          <w:tab w:val="left" w:pos="4095"/>
        </w:tabs>
        <w:jc w:val="both"/>
        <w:rPr>
          <w:sz w:val="28"/>
          <w:szCs w:val="28"/>
        </w:rPr>
      </w:pPr>
      <w:r>
        <w:rPr>
          <w:noProof/>
          <w:sz w:val="28"/>
          <w:szCs w:val="28"/>
          <w:lang w:eastAsia="sl-SI"/>
        </w:rPr>
        <w:pict>
          <v:shapetype id="_x0000_t32" coordsize="21600,21600" o:spt="32" o:oned="t" path="m,l21600,21600e" filled="f">
            <v:path arrowok="t" fillok="f" o:connecttype="none"/>
            <o:lock v:ext="edit" shapetype="t"/>
          </v:shapetype>
          <v:shape id="_x0000_s1026" type="#_x0000_t32" style="position:absolute;left:0;text-align:left;margin-left:44.65pt;margin-top:23.1pt;width:156pt;height:90.75pt;flip:y;z-index:251660288" o:connectortype="straight"/>
        </w:pict>
      </w:r>
      <w:r>
        <w:rPr>
          <w:sz w:val="28"/>
          <w:szCs w:val="28"/>
        </w:rPr>
        <w:tab/>
        <w:t>k</w:t>
      </w:r>
    </w:p>
    <w:p w:rsidR="00DD7853" w:rsidRDefault="00DD7853" w:rsidP="00DD7853">
      <w:pPr>
        <w:tabs>
          <w:tab w:val="left" w:pos="7410"/>
        </w:tabs>
        <w:jc w:val="both"/>
        <w:rPr>
          <w:sz w:val="28"/>
          <w:szCs w:val="28"/>
        </w:rPr>
      </w:pPr>
      <w:r>
        <w:rPr>
          <w:noProof/>
          <w:sz w:val="28"/>
          <w:szCs w:val="28"/>
          <w:lang w:eastAsia="sl-SI"/>
        </w:rPr>
        <w:pict>
          <v:shape id="_x0000_s1032" type="#_x0000_t32" style="position:absolute;left:0;text-align:left;margin-left:82.9pt;margin-top:84.2pt;width:4.9pt;height:6.75pt;flip:x;z-index:251666432" o:connectortype="straight"/>
        </w:pict>
      </w:r>
      <w:r>
        <w:rPr>
          <w:noProof/>
          <w:sz w:val="28"/>
          <w:szCs w:val="28"/>
          <w:lang w:eastAsia="sl-SI"/>
        </w:rPr>
        <w:pict>
          <v:shape id="_x0000_s1031" type="#_x0000_t32" style="position:absolute;left:0;text-align:left;margin-left:82.9pt;margin-top:84.2pt;width:4.9pt;height:6.75pt;z-index:251665408" o:connectortype="straight"/>
        </w:pict>
      </w:r>
      <w:r>
        <w:rPr>
          <w:noProof/>
          <w:sz w:val="28"/>
          <w:szCs w:val="28"/>
          <w:lang w:eastAsia="sl-SI"/>
        </w:rPr>
        <w:pict>
          <v:shape id="_x0000_s1030" type="#_x0000_t32" style="position:absolute;left:0;text-align:left;margin-left:82.9pt;margin-top:54.95pt;width:4.9pt;height:12.75pt;z-index:251664384" o:connectortype="straight"/>
        </w:pict>
      </w:r>
      <w:r>
        <w:rPr>
          <w:noProof/>
          <w:sz w:val="28"/>
          <w:szCs w:val="28"/>
          <w:lang w:eastAsia="sl-SI"/>
        </w:rPr>
        <w:pict>
          <v:shape id="_x0000_s1029" type="#_x0000_t32" style="position:absolute;left:0;text-align:left;margin-left:82.9pt;margin-top:54.95pt;width:4.9pt;height:12.75pt;flip:x;z-index:251663360" o:connectortype="straight"/>
        </w:pict>
      </w:r>
      <w:r>
        <w:rPr>
          <w:noProof/>
          <w:sz w:val="28"/>
          <w:szCs w:val="28"/>
          <w:lang w:eastAsia="sl-SI"/>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11.65pt;margin-top:36.2pt;width:76.15pt;height:84.75pt;z-index:-251654144" wrapcoords="8471 0 6776 382 2541 2485 2329 3250 424 6117 -212 8793 -212 12234 424 15292 2329 18350 2541 18924 7412 21409 8471 21409 13129 21409 13976 21409 18847 18733 20965 15292 21812 12234 21812 9175 20965 6117 19271 3823 18847 2676 15459 765 13129 0 8471 0" fillcolor="white [3201]" strokecolor="black [3200]" strokeweight="1pt">
            <v:stroke dashstyle="dash"/>
            <v:shadow color="#868686"/>
            <v:textbox>
              <w:txbxContent>
                <w:p w:rsidR="001F5557" w:rsidRDefault="0031653A">
                  <w:r>
                    <w:rPr>
                      <w:rFonts w:ascii="Tahoma" w:hAnsi="Tahoma" w:cs="Tahoma"/>
                      <w:sz w:val="28"/>
                      <w:szCs w:val="28"/>
                    </w:rPr>
                    <w:t>β</w:t>
                  </w:r>
                </w:p>
                <w:p w:rsidR="00DD650B" w:rsidRDefault="001F5557" w:rsidP="00DD650B">
                  <w:r>
                    <w:t>V</w:t>
                  </w:r>
                  <w:r w:rsidR="0031653A" w:rsidRPr="0031653A">
                    <w:rPr>
                      <w:rFonts w:ascii="Tahoma" w:hAnsi="Tahoma" w:cs="Tahoma"/>
                      <w:sz w:val="28"/>
                      <w:szCs w:val="28"/>
                    </w:rPr>
                    <w:t xml:space="preserve"> </w:t>
                  </w:r>
                </w:p>
                <w:p w:rsidR="00DD7853" w:rsidRDefault="00DD7853"/>
              </w:txbxContent>
            </v:textbox>
            <w10:wrap type="through"/>
          </v:shape>
        </w:pict>
      </w:r>
      <w:r>
        <w:rPr>
          <w:noProof/>
          <w:sz w:val="28"/>
          <w:szCs w:val="28"/>
          <w:lang w:eastAsia="sl-SI"/>
        </w:rPr>
        <w:pict>
          <v:shape id="_x0000_s1027" type="#_x0000_t32" style="position:absolute;left:0;text-align:left;margin-left:44.65pt;margin-top:84.2pt;width:177.75pt;height:12.75pt;z-index:251661312" o:connectortype="straight"/>
        </w:pict>
      </w:r>
      <w:r>
        <w:rPr>
          <w:sz w:val="28"/>
          <w:szCs w:val="28"/>
        </w:rPr>
        <w:t xml:space="preserve">                          A</w:t>
      </w:r>
    </w:p>
    <w:p w:rsidR="00DD7853" w:rsidRPr="00DE1AFD" w:rsidRDefault="00DD7853" w:rsidP="00DD7853">
      <w:pPr>
        <w:rPr>
          <w:sz w:val="28"/>
          <w:szCs w:val="28"/>
        </w:rPr>
      </w:pPr>
    </w:p>
    <w:p w:rsidR="00DD7853" w:rsidRPr="00DE1AFD" w:rsidRDefault="009F6AFB" w:rsidP="00DD7853">
      <w:pPr>
        <w:rPr>
          <w:sz w:val="28"/>
          <w:szCs w:val="28"/>
        </w:rPr>
      </w:pPr>
      <w:r>
        <w:rPr>
          <w:noProof/>
          <w:sz w:val="28"/>
          <w:szCs w:val="28"/>
          <w:lang w:eastAsia="sl-SI"/>
        </w:rPr>
        <w:pict>
          <v:shape id="_x0000_s1033" type="#_x0000_t32" style="position:absolute;margin-left:-52.9pt;margin-top:21.95pt;width:9pt;height:9.65pt;z-index:251667456" o:connectortype="straight"/>
        </w:pict>
      </w:r>
      <w:r>
        <w:rPr>
          <w:noProof/>
          <w:sz w:val="28"/>
          <w:szCs w:val="28"/>
          <w:lang w:eastAsia="sl-SI"/>
        </w:rPr>
        <w:pict>
          <v:shape id="_x0000_s1034" type="#_x0000_t32" style="position:absolute;margin-left:-57.4pt;margin-top:21.95pt;width:9pt;height:9.65pt;flip:y;z-index:251668480" o:connectortype="straight"/>
        </w:pict>
      </w:r>
      <w:r w:rsidR="0031653A">
        <w:rPr>
          <w:sz w:val="28"/>
          <w:szCs w:val="28"/>
        </w:rPr>
        <w:sym w:font="Symbol" w:char="F061"/>
      </w:r>
    </w:p>
    <w:p w:rsidR="00DD7853" w:rsidRDefault="00DD7853" w:rsidP="00DD7853">
      <w:pPr>
        <w:tabs>
          <w:tab w:val="left" w:pos="2775"/>
        </w:tabs>
        <w:rPr>
          <w:sz w:val="28"/>
          <w:szCs w:val="28"/>
        </w:rPr>
      </w:pPr>
      <w:r>
        <w:rPr>
          <w:sz w:val="28"/>
          <w:szCs w:val="28"/>
        </w:rPr>
        <w:tab/>
        <w:t>h</w:t>
      </w:r>
    </w:p>
    <w:p w:rsidR="00DD7853" w:rsidRDefault="00DD7853" w:rsidP="00DD7853">
      <w:pPr>
        <w:rPr>
          <w:sz w:val="28"/>
          <w:szCs w:val="28"/>
        </w:rPr>
      </w:pPr>
      <w:r>
        <w:rPr>
          <w:sz w:val="28"/>
          <w:szCs w:val="28"/>
        </w:rPr>
        <w:t xml:space="preserve">                     B</w:t>
      </w:r>
    </w:p>
    <w:p w:rsidR="00DD7853" w:rsidRDefault="00DD7853" w:rsidP="00DD7853">
      <w:pPr>
        <w:rPr>
          <w:sz w:val="28"/>
          <w:szCs w:val="28"/>
        </w:rPr>
      </w:pPr>
      <w:r>
        <w:rPr>
          <w:sz w:val="28"/>
          <w:szCs w:val="28"/>
        </w:rPr>
        <w:t>V – vrh kota</w:t>
      </w:r>
    </w:p>
    <w:p w:rsidR="00DD7853" w:rsidRDefault="00DD7853" w:rsidP="00DD7853">
      <w:pPr>
        <w:rPr>
          <w:sz w:val="28"/>
          <w:szCs w:val="28"/>
        </w:rPr>
      </w:pPr>
      <w:r>
        <w:rPr>
          <w:sz w:val="28"/>
          <w:szCs w:val="28"/>
        </w:rPr>
        <w:t>k,h – kraka kota</w:t>
      </w:r>
    </w:p>
    <w:p w:rsidR="00DD7853" w:rsidRDefault="00DD7853" w:rsidP="00DD7853">
      <w:pPr>
        <w:rPr>
          <w:sz w:val="28"/>
          <w:szCs w:val="28"/>
        </w:rPr>
      </w:pPr>
      <w:r>
        <w:rPr>
          <w:sz w:val="28"/>
          <w:szCs w:val="28"/>
        </w:rPr>
        <w:t xml:space="preserve">Za označevanje kotov pogosto uporabljamo tudi črke grške abecede. </w:t>
      </w:r>
    </w:p>
    <w:p w:rsidR="00DD7853" w:rsidRDefault="00DD7853" w:rsidP="00DD7853">
      <w:pPr>
        <w:rPr>
          <w:sz w:val="28"/>
          <w:szCs w:val="28"/>
        </w:rPr>
      </w:pPr>
    </w:p>
    <w:p w:rsidR="00DD7853" w:rsidRDefault="00DD7853" w:rsidP="00DD7853">
      <w:pPr>
        <w:rPr>
          <w:sz w:val="28"/>
          <w:szCs w:val="28"/>
        </w:rPr>
      </w:pPr>
      <w:r w:rsidRPr="00DE6AFE">
        <w:rPr>
          <w:color w:val="FF0000"/>
          <w:sz w:val="28"/>
          <w:szCs w:val="28"/>
        </w:rPr>
        <w:t>Izbočeni kot</w:t>
      </w:r>
      <w:r>
        <w:rPr>
          <w:sz w:val="28"/>
          <w:szCs w:val="28"/>
        </w:rPr>
        <w:t xml:space="preserve">  AVB lahko označimo:  </w:t>
      </w:r>
      <w:r w:rsidR="00F8017A">
        <w:rPr>
          <w:sz w:val="28"/>
          <w:szCs w:val="28"/>
        </w:rPr>
        <w:t xml:space="preserve">      </w:t>
      </w:r>
      <w:r w:rsidR="002E0348">
        <w:rPr>
          <w:noProof/>
          <w:lang w:eastAsia="sl-SI"/>
        </w:rPr>
        <w:drawing>
          <wp:inline distT="0" distB="0" distL="0" distR="0">
            <wp:extent cx="133350" cy="133350"/>
            <wp:effectExtent l="0" t="0" r="0" b="0"/>
            <wp:docPr id="2" name="Slika 12" descr="Phoenician ale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enician aleph.pn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2E0348">
        <w:rPr>
          <w:sz w:val="28"/>
          <w:szCs w:val="28"/>
        </w:rPr>
        <w:t xml:space="preserve">  </w:t>
      </w:r>
      <w:r w:rsidR="009647A9">
        <w:rPr>
          <w:sz w:val="28"/>
          <w:szCs w:val="28"/>
        </w:rPr>
        <w:t>V</w:t>
      </w:r>
      <w:r w:rsidR="002E0348">
        <w:rPr>
          <w:sz w:val="28"/>
          <w:szCs w:val="28"/>
        </w:rPr>
        <w:t xml:space="preserve"> = </w:t>
      </w:r>
      <w:r>
        <w:rPr>
          <w:sz w:val="28"/>
          <w:szCs w:val="28"/>
        </w:rPr>
        <w:t xml:space="preserve"> </w:t>
      </w:r>
      <w:r w:rsidR="002E0348">
        <w:rPr>
          <w:noProof/>
          <w:lang w:eastAsia="sl-SI"/>
        </w:rPr>
        <w:drawing>
          <wp:inline distT="0" distB="0" distL="0" distR="0">
            <wp:extent cx="152400" cy="152400"/>
            <wp:effectExtent l="19050" t="0" r="0" b="0"/>
            <wp:docPr id="15" name="Slika 15" descr="Phoenician ale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enician aleph.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sz w:val="28"/>
          <w:szCs w:val="28"/>
        </w:rPr>
        <w:t xml:space="preserve">  </w:t>
      </w:r>
      <w:r w:rsidR="00B43C42">
        <w:rPr>
          <w:sz w:val="28"/>
          <w:szCs w:val="28"/>
        </w:rPr>
        <w:t>B</w:t>
      </w:r>
      <w:r>
        <w:rPr>
          <w:sz w:val="28"/>
          <w:szCs w:val="28"/>
        </w:rPr>
        <w:t>V</w:t>
      </w:r>
      <w:r w:rsidR="00B43C42">
        <w:rPr>
          <w:sz w:val="28"/>
          <w:szCs w:val="28"/>
        </w:rPr>
        <w:t>A</w:t>
      </w:r>
      <w:r>
        <w:rPr>
          <w:sz w:val="28"/>
          <w:szCs w:val="28"/>
        </w:rPr>
        <w:t xml:space="preserve"> = </w:t>
      </w:r>
      <w:r>
        <w:rPr>
          <w:sz w:val="28"/>
          <w:szCs w:val="28"/>
        </w:rPr>
        <w:sym w:font="Symbol" w:char="F061"/>
      </w:r>
    </w:p>
    <w:p w:rsidR="00DD7853" w:rsidRDefault="00DD7853" w:rsidP="00DD7853">
      <w:pPr>
        <w:rPr>
          <w:sz w:val="28"/>
          <w:szCs w:val="28"/>
        </w:rPr>
      </w:pPr>
      <w:r w:rsidRPr="00E66AC5">
        <w:rPr>
          <w:color w:val="FF0000"/>
          <w:sz w:val="28"/>
          <w:szCs w:val="28"/>
        </w:rPr>
        <w:t>Vdrti kot</w:t>
      </w:r>
      <w:r>
        <w:rPr>
          <w:sz w:val="28"/>
          <w:szCs w:val="28"/>
        </w:rPr>
        <w:t>, označimo:</w:t>
      </w:r>
      <w:r w:rsidR="002E0348" w:rsidRPr="002E0348">
        <w:t xml:space="preserve"> </w:t>
      </w:r>
      <w:r>
        <w:rPr>
          <w:sz w:val="28"/>
          <w:szCs w:val="28"/>
        </w:rPr>
        <w:t xml:space="preserve"> </w:t>
      </w:r>
      <w:r w:rsidR="002E0348" w:rsidRPr="002E0348">
        <w:rPr>
          <w:sz w:val="28"/>
          <w:szCs w:val="28"/>
        </w:rPr>
        <w:drawing>
          <wp:inline distT="0" distB="0" distL="0" distR="0">
            <wp:extent cx="133350" cy="133350"/>
            <wp:effectExtent l="0" t="0" r="0" b="0"/>
            <wp:docPr id="4" name="Slika 12" descr="Phoenician ale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enician aleph.pn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sz w:val="28"/>
          <w:szCs w:val="28"/>
        </w:rPr>
        <w:t xml:space="preserve"> V = </w:t>
      </w:r>
      <w:r w:rsidR="002E0348" w:rsidRPr="002E0348">
        <w:rPr>
          <w:sz w:val="28"/>
          <w:szCs w:val="28"/>
        </w:rPr>
        <w:drawing>
          <wp:inline distT="0" distB="0" distL="0" distR="0">
            <wp:extent cx="133350" cy="133350"/>
            <wp:effectExtent l="0" t="0" r="0" b="0"/>
            <wp:docPr id="6" name="Slika 12" descr="Phoenician ale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enician aleph.pn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sz w:val="28"/>
          <w:szCs w:val="28"/>
        </w:rPr>
        <w:t>AVB</w:t>
      </w:r>
      <w:r w:rsidR="0031653A">
        <w:rPr>
          <w:sz w:val="28"/>
          <w:szCs w:val="28"/>
        </w:rPr>
        <w:t xml:space="preserve"> = </w:t>
      </w:r>
      <w:r w:rsidR="0031653A">
        <w:rPr>
          <w:rFonts w:ascii="Tahoma" w:hAnsi="Tahoma" w:cs="Tahoma"/>
          <w:sz w:val="28"/>
          <w:szCs w:val="28"/>
        </w:rPr>
        <w:t>β</w:t>
      </w:r>
    </w:p>
    <w:p w:rsidR="00DD7853" w:rsidRDefault="006B50D4" w:rsidP="00DD7853">
      <w:pPr>
        <w:rPr>
          <w:sz w:val="28"/>
          <w:szCs w:val="28"/>
        </w:rPr>
      </w:pPr>
      <w:r>
        <w:rPr>
          <w:noProof/>
          <w:lang w:eastAsia="sl-SI"/>
        </w:rPr>
        <w:lastRenderedPageBreak/>
        <w:drawing>
          <wp:inline distT="0" distB="0" distL="0" distR="0">
            <wp:extent cx="2085975" cy="1638300"/>
            <wp:effectExtent l="19050" t="0" r="9525" b="0"/>
            <wp:docPr id="1" name="Slika 5" descr="https://eucbeniki.sio.si/matematika6/548/izb_ud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cbeniki.sio.si/matematika6/548/izb_udrti.jpg"/>
                    <pic:cNvPicPr>
                      <a:picLocks noChangeAspect="1" noChangeArrowheads="1"/>
                    </pic:cNvPicPr>
                  </pic:nvPicPr>
                  <pic:blipFill>
                    <a:blip r:embed="rId6"/>
                    <a:srcRect/>
                    <a:stretch>
                      <a:fillRect/>
                    </a:stretch>
                  </pic:blipFill>
                  <pic:spPr bwMode="auto">
                    <a:xfrm>
                      <a:off x="0" y="0"/>
                      <a:ext cx="2085975" cy="1638300"/>
                    </a:xfrm>
                    <a:prstGeom prst="rect">
                      <a:avLst/>
                    </a:prstGeom>
                    <a:noFill/>
                    <a:ln w="9525">
                      <a:noFill/>
                      <a:miter lim="800000"/>
                      <a:headEnd/>
                      <a:tailEnd/>
                    </a:ln>
                  </pic:spPr>
                </pic:pic>
              </a:graphicData>
            </a:graphic>
          </wp:inline>
        </w:drawing>
      </w:r>
    </w:p>
    <w:p w:rsidR="00DD7853" w:rsidRDefault="00DD7853" w:rsidP="00DD7853">
      <w:pPr>
        <w:rPr>
          <w:sz w:val="28"/>
          <w:szCs w:val="28"/>
        </w:rPr>
      </w:pPr>
    </w:p>
    <w:p w:rsidR="00FD205B" w:rsidRDefault="00410A1F" w:rsidP="00DD7853">
      <w:pPr>
        <w:rPr>
          <w:sz w:val="28"/>
          <w:szCs w:val="28"/>
        </w:rPr>
      </w:pPr>
      <w:r>
        <w:rPr>
          <w:sz w:val="28"/>
          <w:szCs w:val="28"/>
        </w:rPr>
        <w:t>O</w:t>
      </w:r>
      <w:r w:rsidR="00FD205B">
        <w:rPr>
          <w:sz w:val="28"/>
          <w:szCs w:val="28"/>
        </w:rPr>
        <w:t xml:space="preserve">rientacija kota </w:t>
      </w:r>
      <w:r>
        <w:rPr>
          <w:sz w:val="28"/>
          <w:szCs w:val="28"/>
        </w:rPr>
        <w:t xml:space="preserve">je pozitivna, </w:t>
      </w:r>
      <w:r w:rsidR="004B1CE2">
        <w:rPr>
          <w:sz w:val="28"/>
          <w:szCs w:val="28"/>
        </w:rPr>
        <w:t xml:space="preserve">kar </w:t>
      </w:r>
      <w:r w:rsidR="00FD205B">
        <w:rPr>
          <w:sz w:val="28"/>
          <w:szCs w:val="28"/>
        </w:rPr>
        <w:t>pomeni, da si točki na krakih kota sledita v nasprotni sme</w:t>
      </w:r>
      <w:r w:rsidR="00207171">
        <w:rPr>
          <w:sz w:val="28"/>
          <w:szCs w:val="28"/>
        </w:rPr>
        <w:t>r</w:t>
      </w:r>
      <w:r w:rsidR="00FD205B">
        <w:rPr>
          <w:sz w:val="28"/>
          <w:szCs w:val="28"/>
        </w:rPr>
        <w:t>i urinega kazalca.</w:t>
      </w:r>
    </w:p>
    <w:p w:rsidR="00FD205B" w:rsidRDefault="004B1CE2" w:rsidP="00FD205B">
      <w:pPr>
        <w:rPr>
          <w:sz w:val="28"/>
          <w:szCs w:val="28"/>
        </w:rPr>
      </w:pPr>
      <w:r>
        <w:rPr>
          <w:sz w:val="28"/>
          <w:szCs w:val="28"/>
        </w:rPr>
        <w:t>O</w:t>
      </w:r>
      <w:r w:rsidR="00FD205B">
        <w:rPr>
          <w:sz w:val="28"/>
          <w:szCs w:val="28"/>
        </w:rPr>
        <w:t xml:space="preserve">rientacija kota </w:t>
      </w:r>
      <w:r>
        <w:rPr>
          <w:sz w:val="28"/>
          <w:szCs w:val="28"/>
        </w:rPr>
        <w:t>je negativna</w:t>
      </w:r>
      <w:r w:rsidR="00C10CB6">
        <w:rPr>
          <w:sz w:val="28"/>
          <w:szCs w:val="28"/>
        </w:rPr>
        <w:t xml:space="preserve">, kar </w:t>
      </w:r>
      <w:r w:rsidR="00FD205B">
        <w:rPr>
          <w:sz w:val="28"/>
          <w:szCs w:val="28"/>
        </w:rPr>
        <w:t>pomeni, da si točki na krakih kota sledita v sme</w:t>
      </w:r>
      <w:r w:rsidR="00207171">
        <w:rPr>
          <w:sz w:val="28"/>
          <w:szCs w:val="28"/>
        </w:rPr>
        <w:t>r</w:t>
      </w:r>
      <w:r w:rsidR="00FD205B">
        <w:rPr>
          <w:sz w:val="28"/>
          <w:szCs w:val="28"/>
        </w:rPr>
        <w:t>i urinega kazalca.</w:t>
      </w:r>
    </w:p>
    <w:p w:rsidR="00E103E4" w:rsidRDefault="00493034" w:rsidP="00DD7853">
      <w:pPr>
        <w:rPr>
          <w:sz w:val="28"/>
          <w:szCs w:val="28"/>
        </w:rPr>
      </w:pPr>
      <w:r>
        <w:rPr>
          <w:noProof/>
          <w:lang w:eastAsia="sl-SI"/>
        </w:rPr>
        <w:drawing>
          <wp:inline distT="0" distB="0" distL="0" distR="0">
            <wp:extent cx="2667000" cy="771525"/>
            <wp:effectExtent l="0" t="0" r="0" b="0"/>
            <wp:docPr id="21" name="Slika 21" descr="https://eucbeniki.sio.si/vega2/224/orient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ucbeniki.sio.si/vega2/224/orientacija.png"/>
                    <pic:cNvPicPr>
                      <a:picLocks noChangeAspect="1" noChangeArrowheads="1"/>
                    </pic:cNvPicPr>
                  </pic:nvPicPr>
                  <pic:blipFill>
                    <a:blip r:embed="rId7"/>
                    <a:srcRect/>
                    <a:stretch>
                      <a:fillRect/>
                    </a:stretch>
                  </pic:blipFill>
                  <pic:spPr bwMode="auto">
                    <a:xfrm>
                      <a:off x="0" y="0"/>
                      <a:ext cx="2667000" cy="771525"/>
                    </a:xfrm>
                    <a:prstGeom prst="rect">
                      <a:avLst/>
                    </a:prstGeom>
                    <a:noFill/>
                    <a:ln w="9525">
                      <a:noFill/>
                      <a:miter lim="800000"/>
                      <a:headEnd/>
                      <a:tailEnd/>
                    </a:ln>
                  </pic:spPr>
                </pic:pic>
              </a:graphicData>
            </a:graphic>
          </wp:inline>
        </w:drawing>
      </w:r>
    </w:p>
    <w:p w:rsidR="00E103E4" w:rsidRDefault="00E103E4" w:rsidP="00DD7853">
      <w:pPr>
        <w:rPr>
          <w:sz w:val="28"/>
          <w:szCs w:val="28"/>
        </w:rPr>
      </w:pPr>
    </w:p>
    <w:p w:rsidR="00E103E4" w:rsidRDefault="00E103E4" w:rsidP="00DD7853">
      <w:pPr>
        <w:rPr>
          <w:sz w:val="28"/>
          <w:szCs w:val="28"/>
        </w:rPr>
      </w:pPr>
    </w:p>
    <w:p w:rsidR="00E103E4" w:rsidRDefault="00E103E4" w:rsidP="00DD7853">
      <w:pPr>
        <w:rPr>
          <w:sz w:val="28"/>
          <w:szCs w:val="28"/>
        </w:rPr>
      </w:pPr>
    </w:p>
    <w:p w:rsidR="00E103E4" w:rsidRDefault="00E103E4" w:rsidP="00DD7853">
      <w:pPr>
        <w:rPr>
          <w:sz w:val="28"/>
          <w:szCs w:val="28"/>
        </w:rPr>
      </w:pPr>
    </w:p>
    <w:p w:rsidR="00E103E4" w:rsidRDefault="00464463" w:rsidP="00DD7853">
      <w:pPr>
        <w:rPr>
          <w:sz w:val="28"/>
          <w:szCs w:val="28"/>
        </w:rPr>
      </w:pPr>
      <w:r>
        <w:rPr>
          <w:sz w:val="28"/>
          <w:szCs w:val="28"/>
        </w:rPr>
        <w:t>NALOGA:</w:t>
      </w:r>
    </w:p>
    <w:p w:rsidR="00BE5C4F" w:rsidRDefault="00BE5C4F" w:rsidP="00BE5C4F">
      <w:pPr>
        <w:rPr>
          <w:sz w:val="28"/>
          <w:szCs w:val="28"/>
        </w:rPr>
      </w:pPr>
      <w:r>
        <w:rPr>
          <w:sz w:val="28"/>
          <w:szCs w:val="28"/>
        </w:rPr>
        <w:t>Potem si natančno oglej REŠENI PRIMERI v učbeniku na str. 171, 172</w:t>
      </w:r>
      <w:r w:rsidR="009647A9">
        <w:rPr>
          <w:sz w:val="28"/>
          <w:szCs w:val="28"/>
        </w:rPr>
        <w:t xml:space="preserve"> in reši naloge </w:t>
      </w:r>
      <w:r w:rsidR="004D58DD">
        <w:rPr>
          <w:sz w:val="28"/>
          <w:szCs w:val="28"/>
        </w:rPr>
        <w:t>1 do 6 na str.172</w:t>
      </w:r>
      <w:r w:rsidR="00CB5955">
        <w:rPr>
          <w:sz w:val="28"/>
          <w:szCs w:val="28"/>
        </w:rPr>
        <w:t>.</w:t>
      </w:r>
    </w:p>
    <w:p w:rsidR="00BE5C4F" w:rsidRDefault="00BE5C4F" w:rsidP="00DD7853">
      <w:pPr>
        <w:rPr>
          <w:sz w:val="28"/>
          <w:szCs w:val="28"/>
        </w:rPr>
      </w:pPr>
    </w:p>
    <w:p w:rsidR="006A08A7" w:rsidRDefault="006A08A7" w:rsidP="00DD7853"/>
    <w:p w:rsidR="00DD650B" w:rsidRDefault="00DD650B"/>
    <w:sectPr w:rsidR="00DD650B" w:rsidSect="00307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7853"/>
    <w:rsid w:val="001F5557"/>
    <w:rsid w:val="00207171"/>
    <w:rsid w:val="002E0348"/>
    <w:rsid w:val="00307760"/>
    <w:rsid w:val="0031653A"/>
    <w:rsid w:val="00410A1F"/>
    <w:rsid w:val="00464463"/>
    <w:rsid w:val="00493034"/>
    <w:rsid w:val="004B1CE2"/>
    <w:rsid w:val="004D58DD"/>
    <w:rsid w:val="004E54DF"/>
    <w:rsid w:val="005471E8"/>
    <w:rsid w:val="006A08A7"/>
    <w:rsid w:val="006B50D4"/>
    <w:rsid w:val="00760314"/>
    <w:rsid w:val="007C0295"/>
    <w:rsid w:val="009167D8"/>
    <w:rsid w:val="009647A9"/>
    <w:rsid w:val="009F6AFB"/>
    <w:rsid w:val="00B43C42"/>
    <w:rsid w:val="00BE5C4F"/>
    <w:rsid w:val="00C10CB6"/>
    <w:rsid w:val="00CB5955"/>
    <w:rsid w:val="00DD650B"/>
    <w:rsid w:val="00DD7853"/>
    <w:rsid w:val="00E103E4"/>
    <w:rsid w:val="00EC13C1"/>
    <w:rsid w:val="00ED0380"/>
    <w:rsid w:val="00F8017A"/>
    <w:rsid w:val="00FD205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9"/>
        <o:r id="V:Rule2" type="connector" idref="#_x0000_s1031"/>
        <o:r id="V:Rule3" type="connector" idref="#_x0000_s1032"/>
        <o:r id="V:Rule4" type="connector" idref="#_x0000_s1026"/>
        <o:r id="V:Rule5" type="connector" idref="#_x0000_s1030"/>
        <o:r id="V:Rule6" type="connector" idref="#_x0000_s1027"/>
        <o:r id="V:Rule8"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785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D7853"/>
    <w:rPr>
      <w:color w:val="0000FF"/>
      <w:u w:val="single"/>
    </w:rPr>
  </w:style>
  <w:style w:type="paragraph" w:styleId="Besedilooblaka">
    <w:name w:val="Balloon Text"/>
    <w:basedOn w:val="Navaden"/>
    <w:link w:val="BesedilooblakaZnak"/>
    <w:uiPriority w:val="99"/>
    <w:semiHidden/>
    <w:unhideWhenUsed/>
    <w:rsid w:val="00DD78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7853"/>
    <w:rPr>
      <w:rFonts w:ascii="Tahoma" w:eastAsia="Calibri" w:hAnsi="Tahoma" w:cs="Tahoma"/>
      <w:sz w:val="16"/>
      <w:szCs w:val="16"/>
    </w:rPr>
  </w:style>
  <w:style w:type="character" w:styleId="SledenaHiperpovezava">
    <w:name w:val="FollowedHyperlink"/>
    <w:basedOn w:val="Privzetapisavaodstavka"/>
    <w:uiPriority w:val="99"/>
    <w:semiHidden/>
    <w:unhideWhenUsed/>
    <w:rsid w:val="006A08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eucbeniki.sio.si/matematika6/548/index.html"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153</Words>
  <Characters>873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2020-03-17T17:44:00Z</dcterms:created>
  <dcterms:modified xsi:type="dcterms:W3CDTF">2020-03-17T19:05:00Z</dcterms:modified>
</cp:coreProperties>
</file>